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2" w:rsidRDefault="004361D9" w:rsidP="00930054">
      <w:pPr>
        <w:shd w:val="clear" w:color="auto" w:fill="F7F7F7"/>
        <w:spacing w:after="0" w:line="318" w:lineRule="atLeast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ИСТОРИЧЕСКАЯ СПР</w:t>
      </w:r>
      <w:r w:rsidR="00A36202">
        <w:rPr>
          <w:rFonts w:ascii="Times New Roman" w:eastAsia="Times New Roman" w:hAnsi="Times New Roman"/>
          <w:sz w:val="28"/>
          <w:szCs w:val="28"/>
          <w:lang w:eastAsia="ru-RU"/>
        </w:rPr>
        <w:t>АВКА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ЦК ДОСААФ в феврале 1949 года в г. Бобруйске был организован Автомотоклуб ДОСААФ, здание которого размещалось по </w:t>
      </w:r>
      <w:r w:rsidR="00A36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ул. К. Маркса. </w:t>
      </w:r>
      <w:r w:rsidRPr="00472A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Белоруссии к 1949 году уже полным ходом проводило свою работу «Добровольное общество содействия армии, авиации и флоту» (ДОСААФ). Автомотоклуб готовил призывников для службы в Вооруженных Силах по специальности «Шофер-профессионал III класса». 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это время изучали автомобили ГАЗ-ММ, ЗиС-5 и постепенно переходили на изучение ГАЗ-51, ЗиС-150, ЗиЛ-164, ГАЗ-63 и ЗиЛ-157. Автомотоклуб тогда имел 2 класса теоретической подготовки водителей.</w:t>
      </w:r>
      <w:r w:rsidRPr="00472A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   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В 1957 году Автомотоклуб был переведен в другое здание, расположенное на углу улицы </w:t>
      </w:r>
      <w:proofErr w:type="spellStart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Бахарова</w:t>
      </w:r>
      <w:proofErr w:type="spellEnd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улицы Октябрьская, где продолжалась подготовка водителей для Вооруженных Сил и развитие мотоспорта.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1961 году параллельно с Автомотоклубом была хозрасчетная автошкола ДОСААФ, которая готовила водителей для города и района. В это время Автомотоклуб готовил около 180 курсантов в год.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работы хозрасчетной школы, которая просуществовала чуть более 3-х лет, всю подготовку специалистов осуществлял Автомотоклуб. Он имел к этому времени филиалы в Кировске, </w:t>
      </w:r>
      <w:proofErr w:type="spellStart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Кличеве</w:t>
      </w:r>
      <w:proofErr w:type="spellEnd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, Быхове, Чаусах, Глуске и Осиповичах.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Автомотоклуб со своими филиалами готовил:</w:t>
      </w:r>
    </w:p>
    <w:p w:rsidR="00472AF0" w:rsidRPr="00472AF0" w:rsidRDefault="00472AF0" w:rsidP="00472AF0">
      <w:pPr>
        <w:numPr>
          <w:ilvl w:val="0"/>
          <w:numId w:val="9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шоферов-профессионалов III класса;</w:t>
      </w:r>
    </w:p>
    <w:p w:rsidR="00472AF0" w:rsidRPr="00472AF0" w:rsidRDefault="00472AF0" w:rsidP="00472AF0">
      <w:pPr>
        <w:numPr>
          <w:ilvl w:val="0"/>
          <w:numId w:val="9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водителей мотоциклов;</w:t>
      </w:r>
    </w:p>
    <w:p w:rsidR="00472AF0" w:rsidRPr="00472AF0" w:rsidRDefault="00472AF0" w:rsidP="00472AF0">
      <w:pPr>
        <w:numPr>
          <w:ilvl w:val="0"/>
          <w:numId w:val="9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осуществлял  переподготовку водителей на II и I класс.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1969 году в г. Бобруйске была дополнительно организована техническая школа ДОСААФ, которая готовила водителей танков и водителей мотоциклов. </w:t>
      </w:r>
      <w:r w:rsidRPr="00472A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Первым начальником школы был назначен полковник Жданов Николай Илларионович. В октябре 1972 года Автомотоклуб был ликвидирован, а коллектив численностью примерно</w:t>
      </w:r>
      <w:r w:rsidR="00A362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72A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32 чел. перешел в штат школы ДОСААФ.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В 1976 году техническая школа была переименована в </w:t>
      </w:r>
      <w:proofErr w:type="spellStart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Бобруйскую</w:t>
      </w:r>
      <w:proofErr w:type="spellEnd"/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объединенную техническую школу. 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1976 году ОТШ ДОСААФ готовила водителей БТР и автомобилей для Вооруженных Сил, а также водителей для народного хозяйства.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 xml:space="preserve">С 1977 года по 1988 год в школе, расположенной по адресу </w:t>
      </w:r>
      <w:r w:rsidR="00A36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пер. Нахимова, 8 построено здание второго учебного корпуса, автодром, автопарк, класс лабораторно-практических занятий. Одновременно продолжалась подготовка специалистов для Вооруженных Сил и народного хозяйства.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среднем за год готовилось:</w:t>
      </w:r>
    </w:p>
    <w:p w:rsidR="00472AF0" w:rsidRPr="00472AF0" w:rsidRDefault="00472AF0" w:rsidP="00472AF0">
      <w:pPr>
        <w:numPr>
          <w:ilvl w:val="0"/>
          <w:numId w:val="10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500 курсантов для Вооруженных Сил;</w:t>
      </w:r>
    </w:p>
    <w:p w:rsidR="00472AF0" w:rsidRPr="00472AF0" w:rsidRDefault="00472AF0" w:rsidP="00472AF0">
      <w:pPr>
        <w:numPr>
          <w:ilvl w:val="0"/>
          <w:numId w:val="10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около 2,5 тысяч специалистов для народного хозяйства.</w:t>
      </w:r>
    </w:p>
    <w:p w:rsidR="00472AF0" w:rsidRPr="00472AF0" w:rsidRDefault="00472AF0" w:rsidP="00472AF0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За достигнутые успехи в 1984 году школе было присвоено звание «Образцовая».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феврале 1986 года в смотре-конкурсе среди учебных организаций ДОСААФ школа награждена знаком «За активную работу» по подготовке призывной молодежи к службе в Вооруженных Силах.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январе 1987 года коллектив школы был награжден переходящим Красным Знаменем и грамотой ЦК ДОСААФ БССР, что подтверждает заслуги коллектива и его огромный труд.</w:t>
      </w:r>
      <w:r w:rsidRPr="00472A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До 1993 года школа занимала одно из ведущих мест среди учебных организаций Республики и области.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среднем ежегодно школа готовила:</w:t>
      </w:r>
    </w:p>
    <w:p w:rsidR="00472AF0" w:rsidRPr="00472AF0" w:rsidRDefault="00472AF0" w:rsidP="00716A57">
      <w:pPr>
        <w:numPr>
          <w:ilvl w:val="0"/>
          <w:numId w:val="11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водителей БТР—200 чел.</w:t>
      </w:r>
    </w:p>
    <w:p w:rsidR="00472AF0" w:rsidRPr="00472AF0" w:rsidRDefault="00472AF0" w:rsidP="00716A57">
      <w:pPr>
        <w:numPr>
          <w:ilvl w:val="0"/>
          <w:numId w:val="11"/>
        </w:numPr>
        <w:shd w:val="clear" w:color="auto" w:fill="F7F7F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водителей  для ВС—около 400 чел.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 1995-1996 годах произошло резкое сокращение подготовки специалистов для Вооруженных Сил, а со средины 1997 года подготовка прекратилась полностью. Школа продолжала готовить специалистов для народного хозяйства, ежегодно выпуская 1100-1400 курсантов.</w:t>
      </w:r>
    </w:p>
    <w:p w:rsidR="00472AF0" w:rsidRPr="00472AF0" w:rsidRDefault="00472AF0" w:rsidP="00716A57">
      <w:pPr>
        <w:shd w:val="clear" w:color="auto" w:fill="F7F7F7"/>
        <w:spacing w:after="0" w:line="318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AF0">
        <w:rPr>
          <w:rFonts w:ascii="Times New Roman" w:eastAsia="Times New Roman" w:hAnsi="Times New Roman"/>
          <w:sz w:val="28"/>
          <w:szCs w:val="28"/>
          <w:lang w:eastAsia="ru-RU"/>
        </w:rPr>
        <w:t>Всего за период своего существования школа подготовила более 100 тысяч водителей.</w:t>
      </w:r>
    </w:p>
    <w:p w:rsidR="00872EDD" w:rsidRDefault="00472AF0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AF0">
        <w:rPr>
          <w:rFonts w:ascii="Times New Roman" w:hAnsi="Times New Roman"/>
          <w:sz w:val="28"/>
          <w:szCs w:val="28"/>
        </w:rPr>
        <w:t>На сегодняшний день школа производит подготовку 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472AF0">
        <w:rPr>
          <w:rFonts w:ascii="Times New Roman" w:hAnsi="Times New Roman"/>
          <w:sz w:val="28"/>
          <w:szCs w:val="28"/>
        </w:rPr>
        <w:t xml:space="preserve">  как для Вооруженных сил</w:t>
      </w:r>
      <w:r w:rsidR="00A30396">
        <w:rPr>
          <w:rFonts w:ascii="Times New Roman" w:hAnsi="Times New Roman"/>
          <w:sz w:val="28"/>
          <w:szCs w:val="28"/>
        </w:rPr>
        <w:t xml:space="preserve"> и других войск и воинских формирований Республики Беларусь</w:t>
      </w:r>
      <w:r>
        <w:rPr>
          <w:rFonts w:ascii="Times New Roman" w:hAnsi="Times New Roman"/>
          <w:sz w:val="28"/>
          <w:szCs w:val="28"/>
        </w:rPr>
        <w:t>,</w:t>
      </w:r>
      <w:r w:rsidRPr="00472AF0">
        <w:rPr>
          <w:rFonts w:ascii="Times New Roman" w:hAnsi="Times New Roman"/>
          <w:sz w:val="28"/>
          <w:szCs w:val="28"/>
        </w:rPr>
        <w:t xml:space="preserve"> так и для </w:t>
      </w:r>
      <w:r w:rsidRPr="00A36202">
        <w:rPr>
          <w:rFonts w:ascii="Times New Roman" w:hAnsi="Times New Roman"/>
          <w:sz w:val="28"/>
          <w:szCs w:val="28"/>
          <w:highlight w:val="yellow"/>
        </w:rPr>
        <w:t>народного хозяйства</w:t>
      </w:r>
      <w:r>
        <w:rPr>
          <w:rFonts w:ascii="Times New Roman" w:hAnsi="Times New Roman"/>
          <w:sz w:val="28"/>
          <w:szCs w:val="28"/>
        </w:rPr>
        <w:t xml:space="preserve">. За год выпускается </w:t>
      </w:r>
      <w:r w:rsidR="0037027F">
        <w:rPr>
          <w:rFonts w:ascii="Times New Roman" w:hAnsi="Times New Roman"/>
          <w:sz w:val="28"/>
          <w:szCs w:val="28"/>
        </w:rPr>
        <w:t>около</w:t>
      </w:r>
      <w:r w:rsidR="00A303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1000 </w:t>
      </w:r>
      <w:r w:rsidR="00A30396">
        <w:rPr>
          <w:rFonts w:ascii="Times New Roman" w:hAnsi="Times New Roman"/>
          <w:sz w:val="28"/>
          <w:szCs w:val="28"/>
        </w:rPr>
        <w:t>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37027F" w:rsidRDefault="00716A57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A57">
        <w:rPr>
          <w:rFonts w:ascii="Times New Roman" w:hAnsi="Times New Roman"/>
          <w:sz w:val="28"/>
          <w:szCs w:val="28"/>
        </w:rPr>
        <w:t>В 2015 году на базе автошколы была возрождена секция мотобола.</w:t>
      </w:r>
    </w:p>
    <w:p w:rsidR="00A30396" w:rsidRDefault="0037027F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чего были закуплены мотоциклы и восстановлено мотобольное поле.</w:t>
      </w:r>
      <w:r w:rsidR="00A30396">
        <w:rPr>
          <w:rFonts w:ascii="Times New Roman" w:hAnsi="Times New Roman"/>
          <w:sz w:val="28"/>
          <w:szCs w:val="28"/>
        </w:rPr>
        <w:t xml:space="preserve"> П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>о мнению судей международного класса</w:t>
      </w:r>
      <w:r w:rsidR="00A30396">
        <w:rPr>
          <w:rFonts w:ascii="Times New Roman" w:hAnsi="Times New Roman"/>
          <w:sz w:val="28"/>
          <w:szCs w:val="28"/>
          <w:shd w:val="clear" w:color="auto" w:fill="FFFFFF"/>
        </w:rPr>
        <w:t xml:space="preserve">, поле 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>соответствует всем необходимым требованиям</w:t>
      </w:r>
      <w:r w:rsidR="00A30396">
        <w:rPr>
          <w:rFonts w:ascii="Times New Roman" w:hAnsi="Times New Roman"/>
          <w:sz w:val="28"/>
          <w:szCs w:val="28"/>
          <w:shd w:val="clear" w:color="auto" w:fill="FFFFFF"/>
        </w:rPr>
        <w:t>. Молодые спортсмены</w:t>
      </w:r>
      <w:r w:rsidR="00716A57"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 уверенно заявили о себе не только 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>на своем поле,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 и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гостях.</w:t>
      </w:r>
      <w:r w:rsidR="00716A57"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 В финальной стадии соревнований наши мотоболисты заняли третье место из девяти команд, а ведь соперничать им приходилось с маститыми спортсменами. </w:t>
      </w:r>
    </w:p>
    <w:p w:rsidR="00716A57" w:rsidRPr="00716A57" w:rsidRDefault="00716A57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этого, </w:t>
      </w:r>
      <w:r w:rsidR="0037027F">
        <w:rPr>
          <w:rFonts w:ascii="Times New Roman" w:hAnsi="Times New Roman"/>
          <w:sz w:val="28"/>
          <w:szCs w:val="28"/>
          <w:shd w:val="clear" w:color="auto" w:fill="FFFFFF"/>
        </w:rPr>
        <w:t xml:space="preserve">школа 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>продолж</w:t>
      </w:r>
      <w:r w:rsidR="0037027F">
        <w:rPr>
          <w:rFonts w:ascii="Times New Roman" w:hAnsi="Times New Roman"/>
          <w:sz w:val="28"/>
          <w:szCs w:val="28"/>
          <w:shd w:val="clear" w:color="auto" w:fill="FFFFFF"/>
        </w:rPr>
        <w:t>ает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и мотокросс. В этом виде спорта нашему </w:t>
      </w:r>
      <w:r w:rsidR="00F07885">
        <w:rPr>
          <w:rFonts w:ascii="Times New Roman" w:hAnsi="Times New Roman"/>
          <w:sz w:val="28"/>
          <w:szCs w:val="28"/>
          <w:shd w:val="clear" w:color="auto" w:fill="FFFFFF"/>
        </w:rPr>
        <w:t xml:space="preserve">спортсмену 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единственному в области по итогам сезона </w:t>
      </w:r>
      <w:r w:rsidR="00F07885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3F6C8C">
        <w:rPr>
          <w:rFonts w:ascii="Times New Roman" w:hAnsi="Times New Roman"/>
          <w:sz w:val="28"/>
          <w:szCs w:val="28"/>
          <w:shd w:val="clear" w:color="auto" w:fill="FFFFFF"/>
        </w:rPr>
        <w:t xml:space="preserve">2015 года </w:t>
      </w:r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было присвоено </w:t>
      </w:r>
      <w:proofErr w:type="gramStart"/>
      <w:r w:rsidRPr="00716A57">
        <w:rPr>
          <w:rFonts w:ascii="Times New Roman" w:hAnsi="Times New Roman"/>
          <w:sz w:val="28"/>
          <w:szCs w:val="28"/>
          <w:shd w:val="clear" w:color="auto" w:fill="FFFFFF"/>
        </w:rPr>
        <w:t>звание кандидата</w:t>
      </w:r>
      <w:proofErr w:type="gramEnd"/>
      <w:r w:rsidRPr="00716A57">
        <w:rPr>
          <w:rFonts w:ascii="Times New Roman" w:hAnsi="Times New Roman"/>
          <w:sz w:val="28"/>
          <w:szCs w:val="28"/>
          <w:shd w:val="clear" w:color="auto" w:fill="FFFFFF"/>
        </w:rPr>
        <w:t xml:space="preserve"> в мастера спорта.</w:t>
      </w:r>
    </w:p>
    <w:p w:rsidR="00716A57" w:rsidRDefault="003F6C8C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</w:t>
      </w:r>
      <w:r w:rsidR="00F078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</w:t>
      </w:r>
      <w:r w:rsidR="00A30396">
        <w:rPr>
          <w:rFonts w:ascii="Times New Roman" w:hAnsi="Times New Roman"/>
          <w:sz w:val="28"/>
          <w:szCs w:val="28"/>
        </w:rPr>
        <w:t>тогам 2015 года в</w:t>
      </w:r>
      <w:r w:rsidR="00716A57" w:rsidRPr="00716A57">
        <w:rPr>
          <w:rFonts w:ascii="Times New Roman" w:hAnsi="Times New Roman"/>
          <w:sz w:val="28"/>
          <w:szCs w:val="28"/>
        </w:rPr>
        <w:t xml:space="preserve">первые за последние двадцать лет школа заняла первое место в Могилевской области среди аналогичных </w:t>
      </w:r>
      <w:r w:rsidR="00A30396">
        <w:rPr>
          <w:rFonts w:ascii="Times New Roman" w:hAnsi="Times New Roman"/>
          <w:sz w:val="28"/>
          <w:szCs w:val="28"/>
        </w:rPr>
        <w:t xml:space="preserve">организаций </w:t>
      </w:r>
      <w:r w:rsidR="00716A57" w:rsidRPr="00716A57">
        <w:rPr>
          <w:rFonts w:ascii="Times New Roman" w:hAnsi="Times New Roman"/>
          <w:sz w:val="28"/>
          <w:szCs w:val="28"/>
        </w:rPr>
        <w:t>ДОСААФ.</w:t>
      </w:r>
    </w:p>
    <w:p w:rsidR="00A30396" w:rsidRDefault="00A30396" w:rsidP="0071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итогам конкурса проведенного Министерством транспорта и коммуникаций Республики Беларусь в 2016 году школа заняла первое место среди организаций</w:t>
      </w:r>
      <w:r w:rsidR="00F078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производящих подготовку переподготовку водителей механических транспортных средств.</w:t>
      </w:r>
    </w:p>
    <w:p w:rsidR="00472AF0" w:rsidRPr="00472AF0" w:rsidRDefault="00472AF0" w:rsidP="00930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2016 года УП «Объединенная техническая школа №2» ДОСААФ </w:t>
      </w:r>
      <w:r w:rsidR="00A30396">
        <w:rPr>
          <w:rFonts w:ascii="Times New Roman" w:hAnsi="Times New Roman"/>
          <w:sz w:val="28"/>
          <w:szCs w:val="28"/>
        </w:rPr>
        <w:t>реорганизована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Бобруйскую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объединенную организационную структуру ДОСААФ</w:t>
      </w:r>
      <w:r w:rsidR="00A30396">
        <w:rPr>
          <w:rFonts w:ascii="Times New Roman" w:hAnsi="Times New Roman"/>
          <w:sz w:val="28"/>
          <w:szCs w:val="28"/>
        </w:rPr>
        <w:t>.</w:t>
      </w:r>
    </w:p>
    <w:sectPr w:rsidR="00472AF0" w:rsidRPr="00472AF0" w:rsidSect="0087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A1A"/>
    <w:multiLevelType w:val="hybridMultilevel"/>
    <w:tmpl w:val="EC4E1420"/>
    <w:lvl w:ilvl="0" w:tplc="822C4B4E">
      <w:start w:val="1"/>
      <w:numFmt w:val="decimal"/>
      <w:pStyle w:val="a"/>
      <w:lvlText w:val="Таблица %1."/>
      <w:lvlJc w:val="left"/>
      <w:pPr>
        <w:tabs>
          <w:tab w:val="num" w:pos="710"/>
        </w:tabs>
        <w:ind w:left="1191" w:hanging="4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F5E"/>
    <w:multiLevelType w:val="hybridMultilevel"/>
    <w:tmpl w:val="A3F0CE04"/>
    <w:lvl w:ilvl="0" w:tplc="19565F9E">
      <w:start w:val="1"/>
      <w:numFmt w:val="decimal"/>
      <w:pStyle w:val="a0"/>
      <w:lvlText w:val=" Рисунок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4B446F"/>
    <w:multiLevelType w:val="multilevel"/>
    <w:tmpl w:val="3D1C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47226A"/>
    <w:multiLevelType w:val="multilevel"/>
    <w:tmpl w:val="0F4EAA20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2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6BB42E8C"/>
    <w:multiLevelType w:val="multilevel"/>
    <w:tmpl w:val="D4041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CE00BBE"/>
    <w:multiLevelType w:val="multilevel"/>
    <w:tmpl w:val="4852E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A72F81"/>
    <w:multiLevelType w:val="multilevel"/>
    <w:tmpl w:val="001ED9AE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F0"/>
    <w:rsid w:val="00036E34"/>
    <w:rsid w:val="0013269D"/>
    <w:rsid w:val="00181FC0"/>
    <w:rsid w:val="002627B4"/>
    <w:rsid w:val="0037027F"/>
    <w:rsid w:val="003D7A6E"/>
    <w:rsid w:val="003F6C8C"/>
    <w:rsid w:val="004361D9"/>
    <w:rsid w:val="00472AF0"/>
    <w:rsid w:val="004A5998"/>
    <w:rsid w:val="00546C4E"/>
    <w:rsid w:val="00555A94"/>
    <w:rsid w:val="006B373D"/>
    <w:rsid w:val="00716A57"/>
    <w:rsid w:val="00872EDD"/>
    <w:rsid w:val="00930054"/>
    <w:rsid w:val="009452F9"/>
    <w:rsid w:val="00946C5B"/>
    <w:rsid w:val="00A30396"/>
    <w:rsid w:val="00A36202"/>
    <w:rsid w:val="00AB1F69"/>
    <w:rsid w:val="00DE42D5"/>
    <w:rsid w:val="00E03E6E"/>
    <w:rsid w:val="00E509C5"/>
    <w:rsid w:val="00F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09C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2"/>
    <w:next w:val="a2"/>
    <w:link w:val="11"/>
    <w:qFormat/>
    <w:locked/>
    <w:rsid w:val="00262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26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locked/>
    <w:rsid w:val="00262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262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semiHidden/>
    <w:unhideWhenUsed/>
    <w:qFormat/>
    <w:locked/>
    <w:rsid w:val="00262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locked/>
    <w:rsid w:val="00262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627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locked/>
    <w:rsid w:val="002627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locked/>
    <w:rsid w:val="002627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6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semiHidden/>
    <w:rsid w:val="0026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semiHidden/>
    <w:rsid w:val="002627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6">
    <w:name w:val="Subtitle"/>
    <w:basedOn w:val="a2"/>
    <w:next w:val="a2"/>
    <w:link w:val="a7"/>
    <w:qFormat/>
    <w:locked/>
    <w:rsid w:val="00262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3"/>
    <w:link w:val="a6"/>
    <w:rsid w:val="00262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3"/>
    <w:qFormat/>
    <w:locked/>
    <w:rsid w:val="002627B4"/>
    <w:rPr>
      <w:b/>
      <w:bCs/>
    </w:rPr>
  </w:style>
  <w:style w:type="character" w:styleId="a9">
    <w:name w:val="Emphasis"/>
    <w:basedOn w:val="a3"/>
    <w:qFormat/>
    <w:locked/>
    <w:rsid w:val="002627B4"/>
    <w:rPr>
      <w:i/>
      <w:iCs/>
    </w:rPr>
  </w:style>
  <w:style w:type="paragraph" w:styleId="aa">
    <w:name w:val="List Paragraph"/>
    <w:basedOn w:val="a2"/>
    <w:uiPriority w:val="34"/>
    <w:qFormat/>
    <w:rsid w:val="00E509C5"/>
    <w:pPr>
      <w:ind w:left="720"/>
      <w:contextualSpacing/>
    </w:pPr>
  </w:style>
  <w:style w:type="paragraph" w:styleId="ab">
    <w:name w:val="TOC Heading"/>
    <w:basedOn w:val="10"/>
    <w:next w:val="a2"/>
    <w:uiPriority w:val="39"/>
    <w:semiHidden/>
    <w:unhideWhenUsed/>
    <w:qFormat/>
    <w:rsid w:val="002627B4"/>
    <w:pPr>
      <w:outlineLvl w:val="9"/>
    </w:pPr>
  </w:style>
  <w:style w:type="paragraph" w:customStyle="1" w:styleId="ac">
    <w:name w:val="ТЕКСТ ДП"/>
    <w:basedOn w:val="a2"/>
    <w:rsid w:val="002627B4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ad">
    <w:name w:val="ЗАГОЛОВКИ ДП"/>
    <w:basedOn w:val="10"/>
    <w:rsid w:val="00DE42D5"/>
    <w:pPr>
      <w:jc w:val="center"/>
    </w:pPr>
    <w:rPr>
      <w:rFonts w:ascii="Times New Roman" w:hAnsi="Times New Roman"/>
      <w:sz w:val="26"/>
      <w:szCs w:val="26"/>
    </w:rPr>
  </w:style>
  <w:style w:type="paragraph" w:customStyle="1" w:styleId="a1">
    <w:name w:val="Заголовки ДП"/>
    <w:basedOn w:val="ad"/>
    <w:rsid w:val="002627B4"/>
    <w:pPr>
      <w:numPr>
        <w:numId w:val="5"/>
      </w:numPr>
    </w:pPr>
    <w:rPr>
      <w:lang w:eastAsia="ru-RU"/>
    </w:rPr>
  </w:style>
  <w:style w:type="paragraph" w:customStyle="1" w:styleId="1">
    <w:name w:val="Стиль1"/>
    <w:basedOn w:val="a1"/>
    <w:rsid w:val="002627B4"/>
    <w:pPr>
      <w:numPr>
        <w:numId w:val="6"/>
      </w:numPr>
      <w:jc w:val="left"/>
    </w:pPr>
    <w:rPr>
      <w:b w:val="0"/>
    </w:rPr>
  </w:style>
  <w:style w:type="paragraph" w:customStyle="1" w:styleId="ae">
    <w:name w:val="Подзаголовки ДП"/>
    <w:basedOn w:val="1"/>
    <w:next w:val="af"/>
    <w:rsid w:val="002627B4"/>
    <w:pPr>
      <w:numPr>
        <w:numId w:val="0"/>
      </w:numPr>
      <w:ind w:left="1080"/>
    </w:pPr>
    <w:rPr>
      <w:b/>
    </w:rPr>
  </w:style>
  <w:style w:type="paragraph" w:styleId="af">
    <w:name w:val="Plain Text"/>
    <w:basedOn w:val="a2"/>
    <w:link w:val="af0"/>
    <w:uiPriority w:val="99"/>
    <w:semiHidden/>
    <w:unhideWhenUsed/>
    <w:rsid w:val="00DE42D5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DE42D5"/>
    <w:rPr>
      <w:rFonts w:ascii="Consolas" w:hAnsi="Consolas" w:cs="Consolas"/>
      <w:sz w:val="21"/>
      <w:szCs w:val="21"/>
      <w:lang w:eastAsia="en-US"/>
    </w:rPr>
  </w:style>
  <w:style w:type="paragraph" w:customStyle="1" w:styleId="a0">
    <w:name w:val="рисунки"/>
    <w:basedOn w:val="ac"/>
    <w:rsid w:val="002627B4"/>
    <w:pPr>
      <w:numPr>
        <w:numId w:val="7"/>
      </w:numPr>
      <w:jc w:val="center"/>
    </w:pPr>
  </w:style>
  <w:style w:type="paragraph" w:customStyle="1" w:styleId="a">
    <w:name w:val="Таблицы ДП"/>
    <w:basedOn w:val="ac"/>
    <w:rsid w:val="002627B4"/>
    <w:pPr>
      <w:numPr>
        <w:numId w:val="8"/>
      </w:numPr>
    </w:pPr>
  </w:style>
  <w:style w:type="character" w:customStyle="1" w:styleId="40">
    <w:name w:val="Заголовок 4 Знак"/>
    <w:basedOn w:val="a3"/>
    <w:link w:val="4"/>
    <w:semiHidden/>
    <w:rsid w:val="00262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3"/>
    <w:link w:val="5"/>
    <w:semiHidden/>
    <w:rsid w:val="002627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semiHidden/>
    <w:rsid w:val="002627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semiHidden/>
    <w:rsid w:val="002627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semiHidden/>
    <w:rsid w:val="002627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3"/>
    <w:link w:val="9"/>
    <w:semiHidden/>
    <w:rsid w:val="002627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Title"/>
    <w:basedOn w:val="a2"/>
    <w:next w:val="a2"/>
    <w:link w:val="af2"/>
    <w:qFormat/>
    <w:locked/>
    <w:rsid w:val="00262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3"/>
    <w:link w:val="af1"/>
    <w:rsid w:val="0026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3">
    <w:name w:val="No Spacing"/>
    <w:basedOn w:val="a2"/>
    <w:uiPriority w:val="1"/>
    <w:qFormat/>
    <w:rsid w:val="002627B4"/>
    <w:pPr>
      <w:spacing w:after="0" w:line="240" w:lineRule="auto"/>
    </w:pPr>
  </w:style>
  <w:style w:type="paragraph" w:styleId="21">
    <w:name w:val="Quote"/>
    <w:basedOn w:val="a2"/>
    <w:next w:val="a2"/>
    <w:link w:val="22"/>
    <w:uiPriority w:val="29"/>
    <w:qFormat/>
    <w:rsid w:val="002627B4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2627B4"/>
    <w:rPr>
      <w:i/>
      <w:iCs/>
      <w:color w:val="000000" w:themeColor="text1"/>
      <w:sz w:val="22"/>
      <w:szCs w:val="22"/>
      <w:lang w:eastAsia="en-US"/>
    </w:rPr>
  </w:style>
  <w:style w:type="paragraph" w:styleId="af4">
    <w:name w:val="Intense Quote"/>
    <w:basedOn w:val="a2"/>
    <w:next w:val="a2"/>
    <w:link w:val="af5"/>
    <w:uiPriority w:val="30"/>
    <w:qFormat/>
    <w:rsid w:val="00262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3"/>
    <w:link w:val="af4"/>
    <w:uiPriority w:val="30"/>
    <w:rsid w:val="002627B4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6">
    <w:name w:val="Subtle Emphasis"/>
    <w:uiPriority w:val="19"/>
    <w:qFormat/>
    <w:rsid w:val="002627B4"/>
    <w:rPr>
      <w:i/>
      <w:iCs/>
      <w:color w:val="808080" w:themeColor="text1" w:themeTint="7F"/>
    </w:rPr>
  </w:style>
  <w:style w:type="character" w:styleId="af7">
    <w:name w:val="Intense Emphasis"/>
    <w:basedOn w:val="a3"/>
    <w:uiPriority w:val="21"/>
    <w:qFormat/>
    <w:rsid w:val="002627B4"/>
    <w:rPr>
      <w:b/>
      <w:bCs/>
      <w:i/>
      <w:iCs/>
      <w:color w:val="4F81BD" w:themeColor="accent1"/>
    </w:rPr>
  </w:style>
  <w:style w:type="character" w:styleId="af8">
    <w:name w:val="Subtle Reference"/>
    <w:basedOn w:val="a3"/>
    <w:uiPriority w:val="31"/>
    <w:qFormat/>
    <w:rsid w:val="002627B4"/>
    <w:rPr>
      <w:smallCaps/>
      <w:color w:val="C0504D" w:themeColor="accent2"/>
      <w:u w:val="single"/>
    </w:rPr>
  </w:style>
  <w:style w:type="character" w:styleId="af9">
    <w:name w:val="Intense Reference"/>
    <w:basedOn w:val="a3"/>
    <w:uiPriority w:val="32"/>
    <w:qFormat/>
    <w:rsid w:val="002627B4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3"/>
    <w:uiPriority w:val="33"/>
    <w:qFormat/>
    <w:rsid w:val="002627B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2019-02-21T06:47:00Z</dcterms:created>
  <dcterms:modified xsi:type="dcterms:W3CDTF">2019-04-04T04:56:00Z</dcterms:modified>
</cp:coreProperties>
</file>